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center"/>
        <w:rPr>
          <w:color w:val="FF000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-371475</wp:posOffset>
                </wp:positionH>
                <wp:positionV relativeFrom="paragraph">
                  <wp:posOffset>758190</wp:posOffset>
                </wp:positionV>
                <wp:extent cx="6286500" cy="0"/>
                <wp:effectExtent l="0" t="31750" r="0" b="44450"/>
                <wp:wrapNone/>
                <wp:docPr id="21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 w="635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-29.25pt;margin-top:59.7pt;height:0pt;width:495pt;z-index:251660288;mso-width-relative:page;mso-height-relative:page;" filled="f" stroked="t" coordsize="21600,21600" o:gfxdata="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g/RWTNUA&#10;AAALAQAADwAAAAAAAAABACAAAAAiAAAAZHJzL2Rvd25yZXYueG1sUEsBAhQAFAAAAAgAh07iQI91&#10;rI3pAQAA5QMAAA4AAAAAAAAAAQAgAAAAJAEAAGRycy9lMm9Eb2MueG1sUEsFBgAAAAAGAAYAWQEA&#10;AH8FAAAAAA==&#10;">
                <v:fill on="f" focussize="0,0"/>
                <v:stroke weight="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cs="宋体"/>
          <w:b/>
          <w:color w:val="FF0000"/>
          <w:spacing w:val="130"/>
          <w:sz w:val="84"/>
          <w:szCs w:val="84"/>
        </w:rPr>
        <w:t>邵阳职业技术学院</w:t>
      </w:r>
    </w:p>
    <w:p>
      <w:pPr>
        <w:spacing w:line="240" w:lineRule="exact"/>
        <w:rPr>
          <w:rFonts w:asciiTheme="minorEastAsia" w:hAnsiTheme="minorEastAsia" w:eastAsiaTheme="minorEastAsia"/>
        </w:rPr>
      </w:pPr>
    </w:p>
    <w:p>
      <w:pPr>
        <w:spacing w:line="480" w:lineRule="exact"/>
        <w:jc w:val="right"/>
        <w:rPr>
          <w:rFonts w:eastAsia="楷体_GB2312"/>
          <w:sz w:val="32"/>
          <w:szCs w:val="32"/>
        </w:rPr>
      </w:pPr>
      <w:r>
        <w:rPr>
          <w:rFonts w:hint="eastAsia" w:eastAsia="楷体_GB2312" w:cs="楷体_GB2312"/>
          <w:sz w:val="32"/>
          <w:szCs w:val="32"/>
        </w:rPr>
        <w:t>邵职院党政办通</w:t>
      </w:r>
      <w:r>
        <w:rPr>
          <w:rFonts w:hint="eastAsia" w:cs="宋体"/>
          <w:sz w:val="32"/>
          <w:szCs w:val="32"/>
        </w:rPr>
        <w:t>﹝</w:t>
      </w:r>
      <w:r>
        <w:rPr>
          <w:rFonts w:eastAsia="楷体_GB2312"/>
          <w:sz w:val="32"/>
          <w:szCs w:val="32"/>
        </w:rPr>
        <w:t>20</w:t>
      </w:r>
      <w:r>
        <w:rPr>
          <w:rFonts w:hint="eastAsia" w:eastAsia="楷体_GB2312"/>
          <w:sz w:val="32"/>
          <w:szCs w:val="32"/>
        </w:rPr>
        <w:t>2</w:t>
      </w:r>
      <w:r>
        <w:rPr>
          <w:rFonts w:hint="eastAsia" w:eastAsia="楷体_GB2312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﹞</w:t>
      </w:r>
      <w:r>
        <w:rPr>
          <w:rFonts w:hint="eastAsia" w:cs="宋体"/>
          <w:sz w:val="32"/>
          <w:szCs w:val="32"/>
          <w:lang w:val="en-US" w:eastAsia="zh-CN"/>
        </w:rPr>
        <w:t>1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ascii="方正小标宋简体" w:hAnsi="宋体" w:eastAsia="方正小标宋简体" w:cs="仿宋_GB2312"/>
          <w:bCs/>
          <w:sz w:val="44"/>
          <w:szCs w:val="44"/>
        </w:rPr>
      </w:pPr>
    </w:p>
    <w:p>
      <w:pPr>
        <w:spacing w:line="700" w:lineRule="exact"/>
        <w:jc w:val="center"/>
        <w:rPr>
          <w:rStyle w:val="22"/>
          <w:rFonts w:ascii="方正小标宋简体" w:eastAsia="方正小标宋简体"/>
          <w:sz w:val="44"/>
          <w:szCs w:val="44"/>
        </w:rPr>
      </w:pPr>
      <w:r>
        <w:rPr>
          <w:rStyle w:val="22"/>
          <w:rFonts w:ascii="方正小标宋简体" w:eastAsia="方正小标宋简体"/>
          <w:sz w:val="44"/>
          <w:szCs w:val="44"/>
        </w:rPr>
        <w:t>关于2021年寒假放假及有关工作安排的</w:t>
      </w:r>
    </w:p>
    <w:p>
      <w:pPr>
        <w:spacing w:line="700" w:lineRule="exact"/>
        <w:jc w:val="center"/>
        <w:rPr>
          <w:rStyle w:val="22"/>
          <w:rFonts w:ascii="方正小标宋简体" w:eastAsia="方正小标宋简体"/>
          <w:sz w:val="44"/>
          <w:szCs w:val="44"/>
        </w:rPr>
      </w:pPr>
      <w:r>
        <w:rPr>
          <w:rStyle w:val="22"/>
          <w:rFonts w:ascii="方正小标宋简体" w:eastAsia="方正小标宋简体"/>
          <w:sz w:val="44"/>
          <w:szCs w:val="44"/>
        </w:rPr>
        <w:t>通  知</w:t>
      </w:r>
    </w:p>
    <w:p>
      <w:pPr>
        <w:spacing w:line="520" w:lineRule="exact"/>
        <w:ind w:firstLine="880" w:firstLineChars="200"/>
        <w:rPr>
          <w:rStyle w:val="22"/>
          <w:sz w:val="44"/>
          <w:szCs w:val="44"/>
        </w:rPr>
      </w:pPr>
      <w:r>
        <w:rPr>
          <w:rStyle w:val="22"/>
          <w:sz w:val="44"/>
          <w:szCs w:val="44"/>
        </w:rPr>
        <w:t xml:space="preserve"> </w:t>
      </w:r>
    </w:p>
    <w:p>
      <w:pPr>
        <w:spacing w:line="560" w:lineRule="exact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学院各部门：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根据学院校历</w:t>
      </w:r>
      <w:r>
        <w:rPr>
          <w:rStyle w:val="22"/>
          <w:rFonts w:hint="eastAsia" w:ascii="仿宋" w:hAnsi="仿宋" w:eastAsia="仿宋" w:cs="仿宋"/>
          <w:sz w:val="32"/>
          <w:szCs w:val="32"/>
          <w:lang w:val="en-US" w:eastAsia="zh-CN"/>
        </w:rPr>
        <w:t>和工作安排</w:t>
      </w:r>
      <w:r>
        <w:rPr>
          <w:rStyle w:val="22"/>
          <w:rFonts w:hint="eastAsia" w:ascii="仿宋" w:hAnsi="仿宋" w:eastAsia="仿宋" w:cs="仿宋"/>
          <w:sz w:val="32"/>
          <w:szCs w:val="32"/>
        </w:rPr>
        <w:t>，现将2021年寒假放假及相关工作安排通知如下：</w:t>
      </w:r>
    </w:p>
    <w:p>
      <w:pPr>
        <w:spacing w:line="560" w:lineRule="exact"/>
        <w:ind w:firstLine="640" w:firstLineChars="200"/>
        <w:rPr>
          <w:rStyle w:val="22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22"/>
          <w:rFonts w:hint="eastAsia" w:ascii="黑体" w:hAnsi="黑体" w:eastAsia="黑体" w:cs="黑体"/>
          <w:b w:val="0"/>
          <w:bCs w:val="0"/>
          <w:sz w:val="32"/>
          <w:szCs w:val="32"/>
        </w:rPr>
        <w:t>一、时间安排</w:t>
      </w:r>
    </w:p>
    <w:p>
      <w:pPr>
        <w:spacing w:line="560" w:lineRule="exact"/>
        <w:ind w:firstLine="643" w:firstLineChars="200"/>
        <w:rPr>
          <w:rStyle w:val="22"/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Style w:val="22"/>
          <w:rFonts w:hint="eastAsia" w:ascii="仿宋" w:hAnsi="仿宋" w:eastAsia="仿宋" w:cs="仿宋"/>
          <w:b/>
          <w:bCs/>
          <w:sz w:val="32"/>
          <w:szCs w:val="32"/>
        </w:rPr>
        <w:t>（一）学生放假时间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2021年1月10日（农历十一月二十七，星期日）— 3月1日(农历正月十八，星期一)放寒假。3月2日（农历正月十九，星期二）报到注册，3月3日（</w:t>
      </w:r>
      <w:r>
        <w:rPr>
          <w:rStyle w:val="22"/>
          <w:rFonts w:hint="eastAsia" w:ascii="仿宋" w:hAnsi="仿宋" w:eastAsia="仿宋" w:cs="仿宋"/>
          <w:sz w:val="32"/>
          <w:szCs w:val="32"/>
          <w:lang w:val="en-US" w:eastAsia="zh-CN"/>
        </w:rPr>
        <w:t>农历正月二十，</w:t>
      </w:r>
      <w:r>
        <w:rPr>
          <w:rStyle w:val="22"/>
          <w:rFonts w:hint="eastAsia" w:ascii="仿宋" w:hAnsi="仿宋" w:eastAsia="仿宋" w:cs="仿宋"/>
          <w:sz w:val="32"/>
          <w:szCs w:val="32"/>
        </w:rPr>
        <w:t>星期三）正式上课。</w:t>
      </w:r>
    </w:p>
    <w:p>
      <w:pPr>
        <w:spacing w:line="560" w:lineRule="exact"/>
        <w:ind w:firstLine="643" w:firstLineChars="200"/>
        <w:rPr>
          <w:rStyle w:val="22"/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Style w:val="22"/>
          <w:rFonts w:hint="eastAsia" w:ascii="仿宋" w:hAnsi="仿宋" w:eastAsia="仿宋" w:cs="仿宋"/>
          <w:b/>
          <w:bCs/>
          <w:sz w:val="32"/>
          <w:szCs w:val="32"/>
        </w:rPr>
        <w:t>（二）教职工放假时间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2020年1月16日（农历十二月初四，星期六）—2月26日（农历正月十五，星期五）放寒假。2月27日（农历正月十六，星期六）报到。</w:t>
      </w:r>
    </w:p>
    <w:p>
      <w:pPr>
        <w:spacing w:line="560" w:lineRule="exact"/>
        <w:ind w:firstLine="643" w:firstLineChars="200"/>
        <w:rPr>
          <w:rStyle w:val="22"/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Style w:val="22"/>
          <w:rFonts w:hint="eastAsia" w:ascii="仿宋" w:hAnsi="仿宋" w:eastAsia="仿宋" w:cs="仿宋"/>
          <w:b/>
          <w:bCs/>
          <w:sz w:val="32"/>
          <w:szCs w:val="32"/>
        </w:rPr>
        <w:t>（三）教职工集中培训时间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1月14日全院教职员工培训，1月16</w:t>
      </w:r>
      <w:r>
        <w:rPr>
          <w:rStyle w:val="22"/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  <w:r>
        <w:rPr>
          <w:rStyle w:val="22"/>
          <w:rFonts w:hint="eastAsia" w:ascii="仿宋" w:hAnsi="仿宋" w:eastAsia="仿宋" w:cs="仿宋"/>
          <w:sz w:val="32"/>
          <w:szCs w:val="32"/>
        </w:rPr>
        <w:t>—17日全院所有中层干部培训暨学院发展务虚会。</w:t>
      </w:r>
    </w:p>
    <w:p>
      <w:pPr>
        <w:spacing w:line="560" w:lineRule="exact"/>
        <w:ind w:firstLine="640" w:firstLineChars="200"/>
        <w:rPr>
          <w:rStyle w:val="22"/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Style w:val="22"/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Style w:val="22"/>
          <w:rFonts w:hint="eastAsia" w:ascii="黑体" w:hAnsi="黑体" w:eastAsia="黑体" w:cs="黑体"/>
          <w:b w:val="0"/>
          <w:bCs w:val="0"/>
          <w:sz w:val="32"/>
          <w:szCs w:val="32"/>
        </w:rPr>
        <w:t>相关工作安排及要求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1.放假前，各部门要召开好本部门教职工会议，做好期末、假期工作安排以及寒假前上级部门来学院的迎检工作；安排一次全面的大扫除，搞好教室、实验室、办公场所、公共区、学生宿舍的清洁卫生；对所属办公、教学、生活、实验、仓储等场所认真进行一次安全、保密工作检查，仪器设备等贵重物品要按有关规定妥善保管。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2.党政办公室牵头做好学院寒假值班安排，1月1</w:t>
      </w:r>
      <w:r>
        <w:rPr>
          <w:rStyle w:val="22"/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Style w:val="22"/>
          <w:rFonts w:hint="eastAsia" w:ascii="仿宋" w:hAnsi="仿宋" w:eastAsia="仿宋" w:cs="仿宋"/>
          <w:sz w:val="32"/>
          <w:szCs w:val="32"/>
        </w:rPr>
        <w:t xml:space="preserve">日前，各部门要将经分管领导审批后的寒假值班、加班人员安排表报党政办公室备案。没有报送安排表的，原则上不纳入年底加班汇总统计。 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3.宣传统战部要做好校大门春节宣传布置工作，以及学院网站的更新工作。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4.财务处牵头做好年底相关经费的发放工作；2021年市财政预算拨款沟通与衔接工作。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5.公共课部要加强寒假期间田径运动场、篮球场等场所的管理与使用，确保运动场基础设施免受破坏。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6.1月14日前，各部门按目录整理、装订好、归档重要资料、文件，统一交到党政办公室档案科存档。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7.各部门和党员干部要严格执行中央、省、市各项规定，加强舆论引导，勤俭节约，文明过节，严禁用公款请客送礼，杜绝“节日腐败”。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8.认真做好假期值班安排、检查工作。党政办公室加强值班督查检查，做好值班登记，确保总值班电话畅通；保卫处要安排人员守校；后勤处安排水电工、物业公司人员值班</w:t>
      </w:r>
      <w:r>
        <w:rPr>
          <w:rStyle w:val="22"/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Style w:val="22"/>
          <w:rFonts w:hint="eastAsia" w:ascii="仿宋" w:hAnsi="仿宋" w:eastAsia="仿宋" w:cs="仿宋"/>
          <w:sz w:val="32"/>
          <w:szCs w:val="32"/>
          <w:lang w:val="en-US" w:eastAsia="zh-CN"/>
        </w:rPr>
        <w:t>网络中心</w:t>
      </w:r>
      <w:r>
        <w:rPr>
          <w:rStyle w:val="22"/>
          <w:rFonts w:hint="eastAsia" w:ascii="仿宋" w:hAnsi="仿宋" w:eastAsia="仿宋" w:cs="仿宋"/>
          <w:sz w:val="32"/>
          <w:szCs w:val="32"/>
        </w:rPr>
        <w:t>加强</w:t>
      </w:r>
      <w:r>
        <w:rPr>
          <w:rStyle w:val="22"/>
          <w:rFonts w:hint="eastAsia" w:ascii="仿宋" w:hAnsi="仿宋" w:eastAsia="仿宋" w:cs="仿宋"/>
          <w:sz w:val="32"/>
          <w:szCs w:val="32"/>
          <w:lang w:val="en-US" w:eastAsia="zh-CN"/>
        </w:rPr>
        <w:t>假期</w:t>
      </w:r>
      <w:r>
        <w:rPr>
          <w:rStyle w:val="22"/>
          <w:rFonts w:hint="eastAsia" w:ascii="仿宋" w:hAnsi="仿宋" w:eastAsia="仿宋" w:cs="仿宋"/>
          <w:sz w:val="32"/>
          <w:szCs w:val="32"/>
        </w:rPr>
        <w:t>校园网络管理和安全防护，确保不出现安全事件。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b w:val="0"/>
          <w:bCs w:val="0"/>
          <w:color w:val="222222"/>
          <w:sz w:val="32"/>
          <w:szCs w:val="32"/>
        </w:rPr>
      </w:pPr>
      <w:r>
        <w:rPr>
          <w:rStyle w:val="22"/>
          <w:rFonts w:hint="eastAsia" w:ascii="仿宋" w:hAnsi="仿宋" w:eastAsia="仿宋" w:cs="仿宋"/>
          <w:b w:val="0"/>
          <w:bCs w:val="0"/>
          <w:sz w:val="32"/>
          <w:szCs w:val="32"/>
        </w:rPr>
        <w:t>9.</w:t>
      </w:r>
      <w:r>
        <w:rPr>
          <w:rFonts w:hint="eastAsia" w:ascii="仿宋" w:hAnsi="仿宋" w:eastAsia="仿宋" w:cs="仿宋"/>
          <w:sz w:val="32"/>
          <w:szCs w:val="32"/>
        </w:rPr>
        <w:t>放假期间，始终绷紧疫情防控这根弦，继续严格执行“日报告、零报告”制度和省市疫情防控相关部门的要求，从放假之日起至寒假结束，全院师生不得前往国内中高风险地区走亲访友、旅行等，尽量减少出入公共场所，减少聚会，严格控制聚会规模在10人以下。教职员工离开邵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前</w:t>
      </w:r>
      <w:r>
        <w:rPr>
          <w:rFonts w:hint="eastAsia" w:ascii="仿宋" w:hAnsi="仿宋" w:eastAsia="仿宋" w:cs="仿宋"/>
          <w:sz w:val="32"/>
          <w:szCs w:val="32"/>
        </w:rPr>
        <w:t>需第一时间通过企业微信填写外出报备申请，详细登记出行时间、目的地、同行人员等信息，并做好个人防护和健康监测，回邵阳必须及时向所在部门报告。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Style w:val="22"/>
          <w:rFonts w:hint="eastAsia" w:ascii="仿宋" w:hAnsi="仿宋" w:eastAsia="仿宋" w:cs="仿宋"/>
          <w:b w:val="0"/>
          <w:bCs w:val="0"/>
          <w:sz w:val="32"/>
          <w:szCs w:val="32"/>
        </w:rPr>
        <w:t>1</w:t>
      </w:r>
      <w:r>
        <w:rPr>
          <w:rStyle w:val="22"/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0</w:t>
      </w:r>
      <w:r>
        <w:rPr>
          <w:rStyle w:val="22"/>
          <w:rFonts w:hint="eastAsia" w:ascii="仿宋" w:hAnsi="仿宋" w:eastAsia="仿宋" w:cs="仿宋"/>
          <w:b w:val="0"/>
          <w:bCs w:val="0"/>
          <w:sz w:val="32"/>
          <w:szCs w:val="32"/>
        </w:rPr>
        <w:t>.2月27日中午12:00前，各部门将本部门到岗情况以书面形式报组织人事处。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 xml:space="preserve">    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附件：2021年寒假、春节期间值班安排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rPr>
          <w:rStyle w:val="22"/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right="640" w:firstLine="6400" w:firstLineChars="2000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党政办公室</w:t>
      </w:r>
    </w:p>
    <w:p>
      <w:pPr>
        <w:spacing w:line="560" w:lineRule="exact"/>
        <w:ind w:right="640" w:firstLine="160" w:firstLineChars="50"/>
        <w:jc w:val="right"/>
        <w:rPr>
          <w:rStyle w:val="22"/>
          <w:rFonts w:hint="eastAsia" w:ascii="仿宋" w:hAnsi="仿宋" w:eastAsia="仿宋" w:cs="仿宋"/>
          <w:sz w:val="32"/>
          <w:szCs w:val="32"/>
        </w:rPr>
      </w:pPr>
      <w:r>
        <w:rPr>
          <w:rStyle w:val="22"/>
          <w:rFonts w:hint="eastAsia" w:ascii="仿宋" w:hAnsi="仿宋" w:eastAsia="仿宋" w:cs="仿宋"/>
          <w:sz w:val="32"/>
          <w:szCs w:val="32"/>
        </w:rPr>
        <w:t>2021年1月</w:t>
      </w:r>
      <w:r>
        <w:rPr>
          <w:rStyle w:val="22"/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Style w:val="22"/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Style w:val="22"/>
          <w:rFonts w:hint="eastAsia" w:ascii="仿宋" w:hAnsi="仿宋" w:eastAsia="仿宋" w:cs="仿宋"/>
          <w:sz w:val="32"/>
          <w:szCs w:val="32"/>
        </w:rPr>
      </w:pPr>
    </w:p>
    <w:p>
      <w:pPr>
        <w:rPr>
          <w:rStyle w:val="22"/>
          <w:rFonts w:hint="eastAsia" w:ascii="仿宋" w:hAnsi="仿宋" w:eastAsia="仿宋" w:cs="仿宋"/>
          <w:sz w:val="32"/>
          <w:szCs w:val="32"/>
        </w:rPr>
      </w:pPr>
    </w:p>
    <w:p>
      <w:pPr>
        <w:rPr>
          <w:rStyle w:val="22"/>
          <w:rFonts w:hint="eastAsia" w:ascii="仿宋" w:hAnsi="仿宋" w:eastAsia="仿宋" w:cs="仿宋"/>
          <w:sz w:val="32"/>
          <w:szCs w:val="32"/>
        </w:rPr>
      </w:pPr>
    </w:p>
    <w:p>
      <w:pPr>
        <w:spacing w:line="600" w:lineRule="exact"/>
        <w:rPr>
          <w:szCs w:val="21"/>
        </w:rPr>
      </w:pPr>
    </w:p>
    <w:p>
      <w:pPr>
        <w:spacing w:line="60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                                                    </w:t>
      </w:r>
    </w:p>
    <w:p>
      <w:pPr>
        <w:spacing w:line="600" w:lineRule="exact"/>
        <w:ind w:left="136" w:hanging="136" w:hangingChars="65"/>
        <w:rPr>
          <w:rFonts w:eastAsia="仿宋_GB2312"/>
          <w:sz w:val="32"/>
          <w:szCs w:val="32"/>
        </w:rPr>
        <w:sectPr>
          <w:pgSz w:w="11906" w:h="16838"/>
          <w:pgMar w:top="1440" w:right="1466" w:bottom="1440" w:left="1440" w:header="851" w:footer="992" w:gutter="0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403860</wp:posOffset>
                </wp:positionV>
                <wp:extent cx="6057900" cy="0"/>
                <wp:effectExtent l="0" t="31750" r="0" b="44450"/>
                <wp:wrapNone/>
                <wp:docPr id="22" name="直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ln w="635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1" o:spid="_x0000_s1026" o:spt="20" style="position:absolute;left:0pt;margin-left:-18pt;margin-top:31.8pt;height:0pt;width:477pt;z-index:251662336;mso-width-relative:page;mso-height-relative:page;" filled="f" stroked="t" coordsize="21600,21600" o:gfxdata="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c0SNXU&#10;AAAACQEAAA8AAAAAAAAAAQAgAAAAIgAAAGRycy9kb3ducmV2LnhtbFBLAQIUABQAAAAIAIdO4kAC&#10;Be2D6wEAAOYDAAAOAAAAAAAAAAEAIAAAACMBAABkcnMvZTJvRG9jLnhtbFBLBQYAAAAABgAGAFkB&#10;AACABQAAAAA=&#10;">
                <v:fill on="f" focussize="0,0"/>
                <v:stroke weight="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邵阳职业技术学院党政办公室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hint="eastAsia" w:eastAsia="仿宋_GB2312"/>
          <w:sz w:val="32"/>
          <w:szCs w:val="32"/>
        </w:rPr>
        <w:t xml:space="preserve">        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hint="eastAsia" w:eastAsia="仿宋_GB2312"/>
          <w:sz w:val="32"/>
          <w:szCs w:val="32"/>
        </w:rPr>
        <w:t>日印发</w:t>
      </w:r>
    </w:p>
    <w:p>
      <w:pPr>
        <w:spacing w:line="44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FDF"/>
    <w:rsid w:val="00006F93"/>
    <w:rsid w:val="00023B10"/>
    <w:rsid w:val="00026E5C"/>
    <w:rsid w:val="0003301B"/>
    <w:rsid w:val="000452EF"/>
    <w:rsid w:val="00052E86"/>
    <w:rsid w:val="0005570D"/>
    <w:rsid w:val="00064AC6"/>
    <w:rsid w:val="000720DC"/>
    <w:rsid w:val="00074DC7"/>
    <w:rsid w:val="000767BE"/>
    <w:rsid w:val="00093947"/>
    <w:rsid w:val="000A0FF0"/>
    <w:rsid w:val="000A2AD1"/>
    <w:rsid w:val="000A4626"/>
    <w:rsid w:val="000A75FE"/>
    <w:rsid w:val="000B6F8F"/>
    <w:rsid w:val="000C1224"/>
    <w:rsid w:val="000C4F50"/>
    <w:rsid w:val="000D189F"/>
    <w:rsid w:val="000D2708"/>
    <w:rsid w:val="000E0B82"/>
    <w:rsid w:val="000E43C4"/>
    <w:rsid w:val="000E5AD6"/>
    <w:rsid w:val="000E7799"/>
    <w:rsid w:val="00101256"/>
    <w:rsid w:val="00103E1A"/>
    <w:rsid w:val="0011376D"/>
    <w:rsid w:val="00116A6A"/>
    <w:rsid w:val="001205B7"/>
    <w:rsid w:val="00123034"/>
    <w:rsid w:val="00134FA1"/>
    <w:rsid w:val="00156573"/>
    <w:rsid w:val="00162129"/>
    <w:rsid w:val="0016625D"/>
    <w:rsid w:val="00171091"/>
    <w:rsid w:val="00175CDA"/>
    <w:rsid w:val="00184C71"/>
    <w:rsid w:val="00186AE6"/>
    <w:rsid w:val="00193888"/>
    <w:rsid w:val="00193DE1"/>
    <w:rsid w:val="00193F09"/>
    <w:rsid w:val="001949ED"/>
    <w:rsid w:val="001A11EE"/>
    <w:rsid w:val="001A179B"/>
    <w:rsid w:val="001C3B1B"/>
    <w:rsid w:val="001E2D54"/>
    <w:rsid w:val="001F74EB"/>
    <w:rsid w:val="002043C4"/>
    <w:rsid w:val="00211060"/>
    <w:rsid w:val="0021335A"/>
    <w:rsid w:val="00214814"/>
    <w:rsid w:val="00241C17"/>
    <w:rsid w:val="002542C5"/>
    <w:rsid w:val="00254916"/>
    <w:rsid w:val="00256FDF"/>
    <w:rsid w:val="00257944"/>
    <w:rsid w:val="00274656"/>
    <w:rsid w:val="0027536D"/>
    <w:rsid w:val="00281D99"/>
    <w:rsid w:val="00294F91"/>
    <w:rsid w:val="00295611"/>
    <w:rsid w:val="002B23FD"/>
    <w:rsid w:val="002B4485"/>
    <w:rsid w:val="002E1D59"/>
    <w:rsid w:val="002E4916"/>
    <w:rsid w:val="002F5A15"/>
    <w:rsid w:val="00311473"/>
    <w:rsid w:val="00316380"/>
    <w:rsid w:val="0035106F"/>
    <w:rsid w:val="003555AC"/>
    <w:rsid w:val="003675A8"/>
    <w:rsid w:val="00373178"/>
    <w:rsid w:val="00377745"/>
    <w:rsid w:val="00393AAE"/>
    <w:rsid w:val="00397D66"/>
    <w:rsid w:val="003B28D0"/>
    <w:rsid w:val="003C22F3"/>
    <w:rsid w:val="003C4E0F"/>
    <w:rsid w:val="003C72CA"/>
    <w:rsid w:val="003D299A"/>
    <w:rsid w:val="003D44AE"/>
    <w:rsid w:val="003E08C1"/>
    <w:rsid w:val="003E3BE7"/>
    <w:rsid w:val="003F34F9"/>
    <w:rsid w:val="003F5550"/>
    <w:rsid w:val="0040548B"/>
    <w:rsid w:val="00407D61"/>
    <w:rsid w:val="00415AE8"/>
    <w:rsid w:val="00421847"/>
    <w:rsid w:val="004358B1"/>
    <w:rsid w:val="00440008"/>
    <w:rsid w:val="004471EA"/>
    <w:rsid w:val="00462A98"/>
    <w:rsid w:val="00471B2D"/>
    <w:rsid w:val="00473C2A"/>
    <w:rsid w:val="0048192C"/>
    <w:rsid w:val="0049674A"/>
    <w:rsid w:val="004B4439"/>
    <w:rsid w:val="004B5D89"/>
    <w:rsid w:val="004B78AB"/>
    <w:rsid w:val="004C4A24"/>
    <w:rsid w:val="004E6690"/>
    <w:rsid w:val="00512D2F"/>
    <w:rsid w:val="0053671F"/>
    <w:rsid w:val="005403D1"/>
    <w:rsid w:val="005406AA"/>
    <w:rsid w:val="00543976"/>
    <w:rsid w:val="00557094"/>
    <w:rsid w:val="0056761F"/>
    <w:rsid w:val="00577D66"/>
    <w:rsid w:val="00592591"/>
    <w:rsid w:val="0059716F"/>
    <w:rsid w:val="00597413"/>
    <w:rsid w:val="005A632D"/>
    <w:rsid w:val="005A6F34"/>
    <w:rsid w:val="005B25CB"/>
    <w:rsid w:val="005B4A9B"/>
    <w:rsid w:val="005C18D3"/>
    <w:rsid w:val="005C4AA0"/>
    <w:rsid w:val="005C4F3B"/>
    <w:rsid w:val="005D12F0"/>
    <w:rsid w:val="005E0C65"/>
    <w:rsid w:val="005E42F9"/>
    <w:rsid w:val="005F0954"/>
    <w:rsid w:val="005F41CC"/>
    <w:rsid w:val="005F478C"/>
    <w:rsid w:val="00603148"/>
    <w:rsid w:val="0062275F"/>
    <w:rsid w:val="006240A2"/>
    <w:rsid w:val="0063598A"/>
    <w:rsid w:val="00652B38"/>
    <w:rsid w:val="00654635"/>
    <w:rsid w:val="006657C5"/>
    <w:rsid w:val="00680778"/>
    <w:rsid w:val="006811EF"/>
    <w:rsid w:val="00683D61"/>
    <w:rsid w:val="00687979"/>
    <w:rsid w:val="0069137F"/>
    <w:rsid w:val="006A1A9A"/>
    <w:rsid w:val="006C17DE"/>
    <w:rsid w:val="006C482A"/>
    <w:rsid w:val="006D22B7"/>
    <w:rsid w:val="006D6C39"/>
    <w:rsid w:val="006F3F04"/>
    <w:rsid w:val="006F456D"/>
    <w:rsid w:val="006F7091"/>
    <w:rsid w:val="00706505"/>
    <w:rsid w:val="00725ED6"/>
    <w:rsid w:val="00730EA4"/>
    <w:rsid w:val="00743C38"/>
    <w:rsid w:val="00744DE6"/>
    <w:rsid w:val="00745B29"/>
    <w:rsid w:val="00753023"/>
    <w:rsid w:val="00764CC0"/>
    <w:rsid w:val="00784F87"/>
    <w:rsid w:val="007A64E1"/>
    <w:rsid w:val="007A67CE"/>
    <w:rsid w:val="007B5F54"/>
    <w:rsid w:val="007C191F"/>
    <w:rsid w:val="007C25AB"/>
    <w:rsid w:val="007D3C1A"/>
    <w:rsid w:val="007D7450"/>
    <w:rsid w:val="007D78F3"/>
    <w:rsid w:val="007E4E1A"/>
    <w:rsid w:val="007F08A5"/>
    <w:rsid w:val="007F1177"/>
    <w:rsid w:val="007F146B"/>
    <w:rsid w:val="007F57BE"/>
    <w:rsid w:val="007F6405"/>
    <w:rsid w:val="00801641"/>
    <w:rsid w:val="008127EE"/>
    <w:rsid w:val="0081725F"/>
    <w:rsid w:val="00840E23"/>
    <w:rsid w:val="008506DA"/>
    <w:rsid w:val="0085203E"/>
    <w:rsid w:val="00877B12"/>
    <w:rsid w:val="00877F82"/>
    <w:rsid w:val="00882555"/>
    <w:rsid w:val="0088258D"/>
    <w:rsid w:val="00887465"/>
    <w:rsid w:val="008A2608"/>
    <w:rsid w:val="008C35A3"/>
    <w:rsid w:val="008C381A"/>
    <w:rsid w:val="008C5E3D"/>
    <w:rsid w:val="008D3693"/>
    <w:rsid w:val="008E1C54"/>
    <w:rsid w:val="008E3B13"/>
    <w:rsid w:val="008F3068"/>
    <w:rsid w:val="0090007E"/>
    <w:rsid w:val="00900C3D"/>
    <w:rsid w:val="00905A16"/>
    <w:rsid w:val="00915B5E"/>
    <w:rsid w:val="00917D9E"/>
    <w:rsid w:val="009231AA"/>
    <w:rsid w:val="00925EE0"/>
    <w:rsid w:val="00930F3B"/>
    <w:rsid w:val="009311C0"/>
    <w:rsid w:val="00934961"/>
    <w:rsid w:val="00946C89"/>
    <w:rsid w:val="00952BB1"/>
    <w:rsid w:val="00976D08"/>
    <w:rsid w:val="009A1334"/>
    <w:rsid w:val="009A3AF4"/>
    <w:rsid w:val="009C0378"/>
    <w:rsid w:val="009C203B"/>
    <w:rsid w:val="009C6AD2"/>
    <w:rsid w:val="00A00B9F"/>
    <w:rsid w:val="00A03BB7"/>
    <w:rsid w:val="00A052E1"/>
    <w:rsid w:val="00A1377B"/>
    <w:rsid w:val="00A22D0F"/>
    <w:rsid w:val="00A304AA"/>
    <w:rsid w:val="00A46FAB"/>
    <w:rsid w:val="00A5755C"/>
    <w:rsid w:val="00A61865"/>
    <w:rsid w:val="00A936CE"/>
    <w:rsid w:val="00AA6257"/>
    <w:rsid w:val="00AA75B5"/>
    <w:rsid w:val="00AB60EB"/>
    <w:rsid w:val="00AC1996"/>
    <w:rsid w:val="00AD0212"/>
    <w:rsid w:val="00AD740F"/>
    <w:rsid w:val="00AE49F1"/>
    <w:rsid w:val="00AF3020"/>
    <w:rsid w:val="00AF6512"/>
    <w:rsid w:val="00B073B1"/>
    <w:rsid w:val="00B14B0A"/>
    <w:rsid w:val="00B22ECB"/>
    <w:rsid w:val="00B30905"/>
    <w:rsid w:val="00B32B8C"/>
    <w:rsid w:val="00B33A05"/>
    <w:rsid w:val="00B412B2"/>
    <w:rsid w:val="00B60DCA"/>
    <w:rsid w:val="00B75B22"/>
    <w:rsid w:val="00B83455"/>
    <w:rsid w:val="00B9195F"/>
    <w:rsid w:val="00B944A7"/>
    <w:rsid w:val="00BA1BDE"/>
    <w:rsid w:val="00BA49D3"/>
    <w:rsid w:val="00BB011D"/>
    <w:rsid w:val="00BC0B3A"/>
    <w:rsid w:val="00BC3DFA"/>
    <w:rsid w:val="00BD1F97"/>
    <w:rsid w:val="00BE2B33"/>
    <w:rsid w:val="00BE5D88"/>
    <w:rsid w:val="00BF368D"/>
    <w:rsid w:val="00BF76A2"/>
    <w:rsid w:val="00C02692"/>
    <w:rsid w:val="00C04FE5"/>
    <w:rsid w:val="00C10278"/>
    <w:rsid w:val="00C36F0B"/>
    <w:rsid w:val="00C426D3"/>
    <w:rsid w:val="00C470F1"/>
    <w:rsid w:val="00C52696"/>
    <w:rsid w:val="00C6656D"/>
    <w:rsid w:val="00C813CB"/>
    <w:rsid w:val="00C931CA"/>
    <w:rsid w:val="00CA2076"/>
    <w:rsid w:val="00CA4AC1"/>
    <w:rsid w:val="00CB1700"/>
    <w:rsid w:val="00CB6ED2"/>
    <w:rsid w:val="00CB70DF"/>
    <w:rsid w:val="00CB7C99"/>
    <w:rsid w:val="00CD17F1"/>
    <w:rsid w:val="00CD5953"/>
    <w:rsid w:val="00CE16B0"/>
    <w:rsid w:val="00CE39B3"/>
    <w:rsid w:val="00CF00D5"/>
    <w:rsid w:val="00CF41AF"/>
    <w:rsid w:val="00CF5579"/>
    <w:rsid w:val="00CF6715"/>
    <w:rsid w:val="00D02AAA"/>
    <w:rsid w:val="00D02FD9"/>
    <w:rsid w:val="00D06FAE"/>
    <w:rsid w:val="00D20ADC"/>
    <w:rsid w:val="00D22140"/>
    <w:rsid w:val="00D25E51"/>
    <w:rsid w:val="00D26987"/>
    <w:rsid w:val="00D420B5"/>
    <w:rsid w:val="00D61B75"/>
    <w:rsid w:val="00D6348B"/>
    <w:rsid w:val="00D66460"/>
    <w:rsid w:val="00D66C80"/>
    <w:rsid w:val="00D6703E"/>
    <w:rsid w:val="00D73040"/>
    <w:rsid w:val="00D813DE"/>
    <w:rsid w:val="00D90F09"/>
    <w:rsid w:val="00D94452"/>
    <w:rsid w:val="00DB3B00"/>
    <w:rsid w:val="00DC1222"/>
    <w:rsid w:val="00DD01BC"/>
    <w:rsid w:val="00DD6A69"/>
    <w:rsid w:val="00DE3921"/>
    <w:rsid w:val="00DE47FA"/>
    <w:rsid w:val="00DE5FA2"/>
    <w:rsid w:val="00DF1007"/>
    <w:rsid w:val="00DF263B"/>
    <w:rsid w:val="00E039B1"/>
    <w:rsid w:val="00E062AD"/>
    <w:rsid w:val="00E20A0D"/>
    <w:rsid w:val="00E3698D"/>
    <w:rsid w:val="00E40143"/>
    <w:rsid w:val="00E40A54"/>
    <w:rsid w:val="00E43D1C"/>
    <w:rsid w:val="00E4760A"/>
    <w:rsid w:val="00E53E0B"/>
    <w:rsid w:val="00E71656"/>
    <w:rsid w:val="00E80382"/>
    <w:rsid w:val="00E82431"/>
    <w:rsid w:val="00EC1E6C"/>
    <w:rsid w:val="00ED1B05"/>
    <w:rsid w:val="00ED6328"/>
    <w:rsid w:val="00EE3512"/>
    <w:rsid w:val="00F032B0"/>
    <w:rsid w:val="00F146CD"/>
    <w:rsid w:val="00F310A6"/>
    <w:rsid w:val="00F33D7F"/>
    <w:rsid w:val="00F36E45"/>
    <w:rsid w:val="00F50EBF"/>
    <w:rsid w:val="00F66842"/>
    <w:rsid w:val="00F707C4"/>
    <w:rsid w:val="00FB11AC"/>
    <w:rsid w:val="00FB32A5"/>
    <w:rsid w:val="00FB79DC"/>
    <w:rsid w:val="00FC0FD2"/>
    <w:rsid w:val="026B5C26"/>
    <w:rsid w:val="04252776"/>
    <w:rsid w:val="057D15F9"/>
    <w:rsid w:val="07FB0160"/>
    <w:rsid w:val="0C2C2E62"/>
    <w:rsid w:val="0E7D1CB4"/>
    <w:rsid w:val="16992343"/>
    <w:rsid w:val="1CFD056D"/>
    <w:rsid w:val="1FD70197"/>
    <w:rsid w:val="222C0A75"/>
    <w:rsid w:val="22C40598"/>
    <w:rsid w:val="25216F75"/>
    <w:rsid w:val="267A35C5"/>
    <w:rsid w:val="28964C6B"/>
    <w:rsid w:val="2DD91899"/>
    <w:rsid w:val="32884501"/>
    <w:rsid w:val="353B79C4"/>
    <w:rsid w:val="35A66DC8"/>
    <w:rsid w:val="35A83C2C"/>
    <w:rsid w:val="39D03CD7"/>
    <w:rsid w:val="440A1D65"/>
    <w:rsid w:val="45F43809"/>
    <w:rsid w:val="46A60E17"/>
    <w:rsid w:val="4FC50CEB"/>
    <w:rsid w:val="51173E32"/>
    <w:rsid w:val="55E42A99"/>
    <w:rsid w:val="59CA6AAD"/>
    <w:rsid w:val="5DF31E48"/>
    <w:rsid w:val="62BD0570"/>
    <w:rsid w:val="6A144B4A"/>
    <w:rsid w:val="6C8C7580"/>
    <w:rsid w:val="6D352231"/>
    <w:rsid w:val="71463CB0"/>
    <w:rsid w:val="763344A0"/>
    <w:rsid w:val="79ED5E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iPriority="99" w:semiHidden="0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20"/>
    <w:qFormat/>
    <w:locked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1"/>
    <w:unhideWhenUsed/>
    <w:qFormat/>
    <w:uiPriority w:val="99"/>
    <w:rPr>
      <w:rFonts w:ascii="宋体" w:hAnsi="Courier New"/>
      <w:kern w:val="0"/>
      <w:sz w:val="20"/>
      <w:szCs w:val="21"/>
    </w:rPr>
  </w:style>
  <w:style w:type="paragraph" w:styleId="4">
    <w:name w:val="Date"/>
    <w:basedOn w:val="1"/>
    <w:next w:val="1"/>
    <w:link w:val="13"/>
    <w:qFormat/>
    <w:uiPriority w:val="99"/>
    <w:pPr>
      <w:ind w:left="100" w:leftChars="2500"/>
    </w:pPr>
  </w:style>
  <w:style w:type="paragraph" w:styleId="5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locked/>
    <w:uiPriority w:val="59"/>
    <w:pPr>
      <w:ind w:firstLine="482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99"/>
    <w:rPr>
      <w:rFonts w:cs="Times New Roman"/>
      <w:color w:val="0000FF"/>
      <w:u w:val="single"/>
    </w:rPr>
  </w:style>
  <w:style w:type="character" w:customStyle="1" w:styleId="13">
    <w:name w:val="日期 Char"/>
    <w:basedOn w:val="11"/>
    <w:link w:val="4"/>
    <w:semiHidden/>
    <w:qFormat/>
    <w:locked/>
    <w:uiPriority w:val="99"/>
    <w:rPr>
      <w:rFonts w:cs="Times New Roman"/>
      <w:sz w:val="24"/>
      <w:szCs w:val="24"/>
    </w:rPr>
  </w:style>
  <w:style w:type="character" w:customStyle="1" w:styleId="14">
    <w:name w:val="批注框文本 Char"/>
    <w:basedOn w:val="11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11"/>
    <w:link w:val="6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16">
    <w:name w:val="15"/>
    <w:basedOn w:val="11"/>
    <w:qFormat/>
    <w:uiPriority w:val="0"/>
    <w:rPr>
      <w:rFonts w:ascii="Helvetica" w:hAnsi="Helvetica" w:cs="Helvetica"/>
      <w:sz w:val="24"/>
      <w:szCs w:val="24"/>
    </w:rPr>
  </w:style>
  <w:style w:type="paragraph" w:customStyle="1" w:styleId="17">
    <w:name w:val="p1"/>
    <w:basedOn w:val="1"/>
    <w:qFormat/>
    <w:uiPriority w:val="99"/>
    <w:pPr>
      <w:jc w:val="left"/>
    </w:pPr>
    <w:rPr>
      <w:kern w:val="0"/>
      <w:szCs w:val="22"/>
    </w:rPr>
  </w:style>
  <w:style w:type="character" w:customStyle="1" w:styleId="18">
    <w:name w:val="16"/>
    <w:basedOn w:val="11"/>
    <w:qFormat/>
    <w:uiPriority w:val="99"/>
    <w:rPr>
      <w:rFonts w:ascii="方正小标宋简体" w:eastAsia="方正小标宋简体" w:cs="Times New Roman"/>
      <w:color w:val="0000FF"/>
      <w:u w:val="single"/>
    </w:rPr>
  </w:style>
  <w:style w:type="character" w:customStyle="1" w:styleId="19">
    <w:name w:val="页眉 Char"/>
    <w:basedOn w:val="11"/>
    <w:link w:val="7"/>
    <w:qFormat/>
    <w:uiPriority w:val="99"/>
    <w:rPr>
      <w:rFonts w:ascii="Times New Roman" w:hAnsi="Times New Roman"/>
      <w:sz w:val="18"/>
      <w:szCs w:val="18"/>
    </w:rPr>
  </w:style>
  <w:style w:type="character" w:customStyle="1" w:styleId="20">
    <w:name w:val="标题 2 Char"/>
    <w:basedOn w:val="11"/>
    <w:link w:val="2"/>
    <w:qFormat/>
    <w:uiPriority w:val="0"/>
    <w:rPr>
      <w:rFonts w:ascii="宋体" w:hAnsi="宋体" w:cs="宋体"/>
      <w:b/>
      <w:bCs/>
      <w:kern w:val="0"/>
      <w:sz w:val="36"/>
      <w:szCs w:val="36"/>
    </w:rPr>
  </w:style>
  <w:style w:type="character" w:customStyle="1" w:styleId="21">
    <w:name w:val="纯文本 Char"/>
    <w:basedOn w:val="11"/>
    <w:link w:val="3"/>
    <w:qFormat/>
    <w:uiPriority w:val="99"/>
    <w:rPr>
      <w:rFonts w:ascii="宋体" w:hAnsi="Courier New" w:eastAsia="宋体" w:cs="Times New Roman"/>
      <w:szCs w:val="21"/>
    </w:rPr>
  </w:style>
  <w:style w:type="character" w:customStyle="1" w:styleId="22">
    <w:name w:val="NormalCharacter"/>
    <w:semiHidden/>
    <w:qFormat/>
    <w:uiPriority w:val="0"/>
  </w:style>
  <w:style w:type="character" w:customStyle="1" w:styleId="23">
    <w:name w:val="UserStyle_2"/>
    <w:qFormat/>
    <w:uiPriority w:val="0"/>
    <w:rPr>
      <w:rFonts w:ascii="Helvetica" w:hAnsi="Helvetica" w:eastAsia="Helvetic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CF3482-5B94-47C7-8C17-A1DC5BF8BF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89</Words>
  <Characters>510</Characters>
  <Lines>4</Lines>
  <Paragraphs>1</Paragraphs>
  <TotalTime>0</TotalTime>
  <ScaleCrop>false</ScaleCrop>
  <LinksUpToDate>false</LinksUpToDate>
  <CharactersWithSpaces>598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2020-12-29T07:48:00Z</dcterms:created>
  <dc:creator>Administrator</dc:creator>
  <cp:lastModifiedBy>mm</cp:lastModifiedBy>
  <cp:lastPrinted>2019-02-22T06:31:00Z</cp:lastPrinted>
  <dcterms:modified xsi:type="dcterms:W3CDTF">2021-01-10T14:11:29Z</dcterms:modified>
  <dc:title>邵阳职业技术学院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